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C98C2" w14:textId="0DADB076" w:rsidR="009B1B6D" w:rsidRPr="00A8669C" w:rsidRDefault="002D7358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CBC </w:t>
      </w:r>
      <w:r w:rsidR="0078076D" w:rsidRPr="00A8669C">
        <w:rPr>
          <w:rFonts w:ascii="Tahoma" w:hAnsi="Tahoma" w:cs="Tahoma"/>
          <w:b/>
          <w:bCs/>
        </w:rPr>
        <w:t xml:space="preserve">High Hazard Chemical List </w:t>
      </w:r>
      <w:r>
        <w:rPr>
          <w:rFonts w:ascii="Tahoma" w:hAnsi="Tahoma" w:cs="Tahoma"/>
          <w:b/>
          <w:bCs/>
        </w:rPr>
        <w:t xml:space="preserve">requiring </w:t>
      </w:r>
      <w:proofErr w:type="gramStart"/>
      <w:r>
        <w:rPr>
          <w:rFonts w:ascii="Tahoma" w:hAnsi="Tahoma" w:cs="Tahoma"/>
          <w:b/>
          <w:bCs/>
        </w:rPr>
        <w:t>SOPs</w:t>
      </w:r>
      <w:proofErr w:type="gramEnd"/>
    </w:p>
    <w:p w14:paraId="6D753793" w14:textId="48668495" w:rsidR="0078076D" w:rsidRPr="00C77C47" w:rsidRDefault="0078076D">
      <w:pPr>
        <w:rPr>
          <w:rFonts w:ascii="Tahoma" w:hAnsi="Tahoma" w:cs="Tahoma"/>
        </w:rPr>
      </w:pPr>
      <w:r w:rsidRPr="00C77C47">
        <w:rPr>
          <w:rFonts w:ascii="Tahoma" w:hAnsi="Tahoma" w:cs="Tahoma"/>
        </w:rPr>
        <w:t>t-butyl Li</w:t>
      </w:r>
    </w:p>
    <w:p w14:paraId="7478011D" w14:textId="01B946B5" w:rsidR="0078076D" w:rsidRPr="00C77C47" w:rsidRDefault="0078076D">
      <w:pPr>
        <w:rPr>
          <w:rFonts w:ascii="Tahoma" w:hAnsi="Tahoma" w:cs="Tahoma"/>
        </w:rPr>
      </w:pPr>
      <w:r w:rsidRPr="00C77C47">
        <w:rPr>
          <w:rFonts w:ascii="Tahoma" w:hAnsi="Tahoma" w:cs="Tahoma"/>
        </w:rPr>
        <w:t>Bromine</w:t>
      </w:r>
    </w:p>
    <w:p w14:paraId="3DBAB4FB" w14:textId="4D7C8983" w:rsidR="0078076D" w:rsidRDefault="0078076D">
      <w:pPr>
        <w:rPr>
          <w:rFonts w:ascii="Tahoma" w:hAnsi="Tahoma" w:cs="Tahoma"/>
        </w:rPr>
      </w:pPr>
      <w:r w:rsidRPr="00C77C47">
        <w:rPr>
          <w:rFonts w:ascii="Tahoma" w:hAnsi="Tahoma" w:cs="Tahoma"/>
        </w:rPr>
        <w:t>Cadmium compounds</w:t>
      </w:r>
    </w:p>
    <w:p w14:paraId="1C2F9419" w14:textId="55C2FBB2" w:rsidR="00A87107" w:rsidRDefault="00A87107">
      <w:pPr>
        <w:rPr>
          <w:rFonts w:ascii="Tahoma" w:hAnsi="Tahoma" w:cs="Tahoma"/>
        </w:rPr>
      </w:pPr>
      <w:r>
        <w:rPr>
          <w:rFonts w:ascii="Tahoma" w:hAnsi="Tahoma" w:cs="Tahoma"/>
        </w:rPr>
        <w:t>Osmium compounds</w:t>
      </w:r>
    </w:p>
    <w:p w14:paraId="67DF43D7" w14:textId="43C4C2FD" w:rsidR="00A87107" w:rsidRPr="00C77C47" w:rsidRDefault="00A87107">
      <w:pPr>
        <w:rPr>
          <w:rFonts w:ascii="Tahoma" w:hAnsi="Tahoma" w:cs="Tahoma"/>
        </w:rPr>
      </w:pPr>
      <w:r>
        <w:rPr>
          <w:rFonts w:ascii="Tahoma" w:hAnsi="Tahoma" w:cs="Tahoma"/>
        </w:rPr>
        <w:t>Arsenic compounds</w:t>
      </w:r>
    </w:p>
    <w:p w14:paraId="47DEE4B6" w14:textId="03440BBE" w:rsidR="0078076D" w:rsidRPr="00C77C47" w:rsidRDefault="0078076D">
      <w:pPr>
        <w:rPr>
          <w:rFonts w:ascii="Tahoma" w:hAnsi="Tahoma" w:cs="Tahoma"/>
        </w:rPr>
      </w:pPr>
      <w:r w:rsidRPr="00C77C47">
        <w:rPr>
          <w:rFonts w:ascii="Tahoma" w:hAnsi="Tahoma" w:cs="Tahoma"/>
        </w:rPr>
        <w:t>CO</w:t>
      </w:r>
    </w:p>
    <w:p w14:paraId="18E06B64" w14:textId="056C79C4" w:rsidR="0078076D" w:rsidRPr="00C77C47" w:rsidRDefault="0078076D">
      <w:pPr>
        <w:rPr>
          <w:rFonts w:ascii="Tahoma" w:hAnsi="Tahoma" w:cs="Tahoma"/>
        </w:rPr>
      </w:pPr>
      <w:r w:rsidRPr="00C77C47">
        <w:rPr>
          <w:rFonts w:ascii="Tahoma" w:hAnsi="Tahoma" w:cs="Tahoma"/>
        </w:rPr>
        <w:t>Hydrofluoric acid</w:t>
      </w:r>
    </w:p>
    <w:p w14:paraId="573F4883" w14:textId="4D1CED5B" w:rsidR="0078076D" w:rsidRPr="00C77C47" w:rsidRDefault="0078076D">
      <w:pPr>
        <w:rPr>
          <w:rFonts w:ascii="Tahoma" w:hAnsi="Tahoma" w:cs="Tahoma"/>
        </w:rPr>
      </w:pPr>
      <w:r w:rsidRPr="00C77C47">
        <w:rPr>
          <w:rFonts w:ascii="Tahoma" w:hAnsi="Tahoma" w:cs="Tahoma"/>
        </w:rPr>
        <w:t>H2O2 (30-90%)</w:t>
      </w:r>
    </w:p>
    <w:p w14:paraId="1C1EE7A4" w14:textId="67B1B9B0" w:rsidR="0078076D" w:rsidRPr="00C77C47" w:rsidRDefault="0078076D">
      <w:pPr>
        <w:rPr>
          <w:rFonts w:ascii="Tahoma" w:hAnsi="Tahoma" w:cs="Tahoma"/>
        </w:rPr>
      </w:pPr>
      <w:r w:rsidRPr="00C77C47">
        <w:rPr>
          <w:rFonts w:ascii="Tahoma" w:hAnsi="Tahoma" w:cs="Tahoma"/>
        </w:rPr>
        <w:t>Nitric Oxide</w:t>
      </w:r>
    </w:p>
    <w:p w14:paraId="75F36C70" w14:textId="0DDAF425" w:rsidR="0078076D" w:rsidRPr="00C77C47" w:rsidRDefault="0078076D">
      <w:pPr>
        <w:rPr>
          <w:rFonts w:ascii="Tahoma" w:hAnsi="Tahoma" w:cs="Tahoma"/>
        </w:rPr>
      </w:pPr>
      <w:r w:rsidRPr="00C77C47">
        <w:rPr>
          <w:rFonts w:ascii="Tahoma" w:hAnsi="Tahoma" w:cs="Tahoma"/>
        </w:rPr>
        <w:t>Nitrogen dioxide</w:t>
      </w:r>
    </w:p>
    <w:p w14:paraId="3AC9EF42" w14:textId="72BF9598" w:rsidR="0078076D" w:rsidRPr="00C77C47" w:rsidRDefault="0078076D">
      <w:pPr>
        <w:rPr>
          <w:rFonts w:ascii="Tahoma" w:hAnsi="Tahoma" w:cs="Tahoma"/>
        </w:rPr>
      </w:pPr>
      <w:r w:rsidRPr="00C77C47">
        <w:rPr>
          <w:rFonts w:ascii="Tahoma" w:hAnsi="Tahoma" w:cs="Tahoma"/>
        </w:rPr>
        <w:t>Osmium tetroxide</w:t>
      </w:r>
    </w:p>
    <w:p w14:paraId="3145F38A" w14:textId="1655ACCA" w:rsidR="0078076D" w:rsidRPr="00C77C47" w:rsidRDefault="0078076D">
      <w:pPr>
        <w:rPr>
          <w:rFonts w:ascii="Tahoma" w:hAnsi="Tahoma" w:cs="Tahoma"/>
        </w:rPr>
      </w:pPr>
      <w:r w:rsidRPr="00C77C47">
        <w:rPr>
          <w:rFonts w:ascii="Tahoma" w:hAnsi="Tahoma" w:cs="Tahoma"/>
        </w:rPr>
        <w:t>TFA</w:t>
      </w:r>
    </w:p>
    <w:p w14:paraId="76D1797D" w14:textId="6282510F" w:rsidR="0078076D" w:rsidRDefault="0078076D">
      <w:pPr>
        <w:rPr>
          <w:rFonts w:ascii="Tahoma" w:hAnsi="Tahoma" w:cs="Tahoma"/>
        </w:rPr>
      </w:pPr>
      <w:r w:rsidRPr="00C77C47">
        <w:rPr>
          <w:rFonts w:ascii="Tahoma" w:hAnsi="Tahoma" w:cs="Tahoma"/>
        </w:rPr>
        <w:t>HF</w:t>
      </w:r>
    </w:p>
    <w:p w14:paraId="116D26BA" w14:textId="349C7C5D" w:rsidR="00EE315E" w:rsidRDefault="00EE315E">
      <w:pPr>
        <w:rPr>
          <w:rFonts w:ascii="Tahoma" w:hAnsi="Tahoma" w:cs="Tahoma"/>
        </w:rPr>
      </w:pPr>
      <w:r>
        <w:rPr>
          <w:rFonts w:ascii="Tahoma" w:hAnsi="Tahoma" w:cs="Tahoma"/>
        </w:rPr>
        <w:t>Aqua regia solution</w:t>
      </w:r>
    </w:p>
    <w:p w14:paraId="050FD131" w14:textId="5A217BEC" w:rsidR="00EE315E" w:rsidRDefault="00EE315E">
      <w:pPr>
        <w:rPr>
          <w:rFonts w:ascii="Tahoma" w:hAnsi="Tahoma" w:cs="Tahoma"/>
        </w:rPr>
      </w:pPr>
      <w:r>
        <w:rPr>
          <w:rFonts w:ascii="Tahoma" w:hAnsi="Tahoma" w:cs="Tahoma"/>
        </w:rPr>
        <w:t>Piranha Solution</w:t>
      </w:r>
    </w:p>
    <w:p w14:paraId="6D76D8C1" w14:textId="2F36376F" w:rsidR="0041489B" w:rsidRDefault="0041489B">
      <w:pPr>
        <w:rPr>
          <w:rFonts w:ascii="Tahoma" w:hAnsi="Tahoma" w:cs="Tahoma"/>
        </w:rPr>
      </w:pPr>
      <w:r>
        <w:rPr>
          <w:rFonts w:ascii="Tahoma" w:hAnsi="Tahoma" w:cs="Tahoma"/>
        </w:rPr>
        <w:t>DCM</w:t>
      </w:r>
    </w:p>
    <w:p w14:paraId="2C8742FA" w14:textId="5479B419" w:rsidR="00A8669C" w:rsidRPr="00C77C47" w:rsidRDefault="00A8669C">
      <w:pPr>
        <w:rPr>
          <w:rFonts w:ascii="Tahoma" w:hAnsi="Tahoma" w:cs="Tahoma"/>
        </w:rPr>
      </w:pPr>
      <w:r>
        <w:rPr>
          <w:rFonts w:ascii="Tahoma" w:hAnsi="Tahoma" w:cs="Tahoma"/>
        </w:rPr>
        <w:t>Quenching</w:t>
      </w:r>
      <w:r w:rsidR="00F84167">
        <w:rPr>
          <w:rFonts w:ascii="Tahoma" w:hAnsi="Tahoma" w:cs="Tahoma"/>
        </w:rPr>
        <w:t xml:space="preserve"> </w:t>
      </w:r>
    </w:p>
    <w:p w14:paraId="7F52EDD0" w14:textId="77777777" w:rsidR="00F84167" w:rsidRDefault="00F84167" w:rsidP="00F84167">
      <w:pPr>
        <w:rPr>
          <w:rFonts w:ascii="Tahoma" w:hAnsi="Tahoma" w:cs="Tahoma"/>
        </w:rPr>
      </w:pPr>
      <w:r>
        <w:rPr>
          <w:rFonts w:ascii="Tahoma" w:hAnsi="Tahoma" w:cs="Tahoma"/>
        </w:rPr>
        <w:t>Compressed gases</w:t>
      </w:r>
    </w:p>
    <w:p w14:paraId="0ECDA2A5" w14:textId="1B1378CD" w:rsidR="00126161" w:rsidRDefault="00126161" w:rsidP="00F84167">
      <w:pPr>
        <w:rPr>
          <w:rFonts w:ascii="Tahoma" w:hAnsi="Tahoma" w:cs="Tahoma"/>
        </w:rPr>
      </w:pPr>
      <w:r>
        <w:rPr>
          <w:rFonts w:ascii="Tahoma" w:hAnsi="Tahoma" w:cs="Tahoma"/>
        </w:rPr>
        <w:t>Silica</w:t>
      </w:r>
      <w:r w:rsidR="00D7768D">
        <w:rPr>
          <w:rFonts w:ascii="Tahoma" w:hAnsi="Tahoma" w:cs="Tahoma"/>
        </w:rPr>
        <w:t xml:space="preserve"> </w:t>
      </w:r>
    </w:p>
    <w:p w14:paraId="71998D16" w14:textId="751E4051" w:rsidR="00126161" w:rsidRDefault="00126161" w:rsidP="00F84167">
      <w:pPr>
        <w:rPr>
          <w:rFonts w:ascii="Tahoma" w:hAnsi="Tahoma" w:cs="Tahoma"/>
        </w:rPr>
      </w:pPr>
      <w:r>
        <w:rPr>
          <w:rFonts w:ascii="Tahoma" w:hAnsi="Tahoma" w:cs="Tahoma"/>
        </w:rPr>
        <w:t>acrylamide</w:t>
      </w:r>
      <w:r w:rsidR="0071156D">
        <w:rPr>
          <w:rFonts w:ascii="Tahoma" w:hAnsi="Tahoma" w:cs="Tahoma"/>
        </w:rPr>
        <w:t xml:space="preserve"> (solid powder)</w:t>
      </w:r>
      <w:r w:rsidR="0098561A">
        <w:rPr>
          <w:rFonts w:ascii="Tahoma" w:hAnsi="Tahoma" w:cs="Tahoma"/>
        </w:rPr>
        <w:t xml:space="preserve"> </w:t>
      </w:r>
    </w:p>
    <w:p w14:paraId="6C950EDE" w14:textId="36D832C2" w:rsidR="00DA1AEF" w:rsidRDefault="00DA1AEF" w:rsidP="00F84167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Liquid Nitrogen and other </w:t>
      </w:r>
      <w:proofErr w:type="spellStart"/>
      <w:r>
        <w:rPr>
          <w:rFonts w:ascii="Tahoma" w:hAnsi="Tahoma" w:cs="Tahoma"/>
        </w:rPr>
        <w:t>cyrogens</w:t>
      </w:r>
      <w:proofErr w:type="spellEnd"/>
    </w:p>
    <w:p w14:paraId="29619D00" w14:textId="0B8C728F" w:rsidR="00DA1AEF" w:rsidRDefault="00DA1AEF" w:rsidP="00F84167">
      <w:pPr>
        <w:rPr>
          <w:rFonts w:ascii="Tahoma" w:hAnsi="Tahoma" w:cs="Tahoma"/>
        </w:rPr>
      </w:pPr>
      <w:r>
        <w:rPr>
          <w:rFonts w:ascii="Tahoma" w:hAnsi="Tahoma" w:cs="Tahoma"/>
        </w:rPr>
        <w:t>Sodium and Potassium metal</w:t>
      </w:r>
    </w:p>
    <w:p w14:paraId="38ACA6E8" w14:textId="1BE87C08" w:rsidR="0098561A" w:rsidRDefault="0098561A" w:rsidP="00F84167">
      <w:pPr>
        <w:rPr>
          <w:rFonts w:ascii="Tahoma" w:hAnsi="Tahoma" w:cs="Tahoma"/>
        </w:rPr>
      </w:pPr>
      <w:r>
        <w:rPr>
          <w:rFonts w:ascii="Tahoma" w:hAnsi="Tahoma" w:cs="Tahoma"/>
        </w:rPr>
        <w:t>Uranium Compounds or other Naturally occurring radioactive materials (NORM)</w:t>
      </w:r>
    </w:p>
    <w:p w14:paraId="12E52F12" w14:textId="77777777" w:rsidR="00575212" w:rsidRDefault="00575212">
      <w:pPr>
        <w:rPr>
          <w:rFonts w:ascii="Tahoma" w:hAnsi="Tahoma" w:cs="Tahoma"/>
          <w:b/>
          <w:bCs/>
        </w:rPr>
      </w:pPr>
    </w:p>
    <w:p w14:paraId="23BF07F2" w14:textId="68AEBF13" w:rsidR="00C77C47" w:rsidRPr="00A8669C" w:rsidRDefault="002D7358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CBC </w:t>
      </w:r>
      <w:r w:rsidR="00C77C47" w:rsidRPr="00A8669C">
        <w:rPr>
          <w:rFonts w:ascii="Tahoma" w:hAnsi="Tahoma" w:cs="Tahoma"/>
          <w:b/>
          <w:bCs/>
        </w:rPr>
        <w:t>Instrumentation</w:t>
      </w:r>
      <w:r>
        <w:rPr>
          <w:rFonts w:ascii="Tahoma" w:hAnsi="Tahoma" w:cs="Tahoma"/>
          <w:b/>
          <w:bCs/>
        </w:rPr>
        <w:t xml:space="preserve"> List requiring</w:t>
      </w:r>
      <w:r w:rsidR="00C77C47" w:rsidRPr="00A8669C">
        <w:rPr>
          <w:rFonts w:ascii="Tahoma" w:hAnsi="Tahoma" w:cs="Tahoma"/>
          <w:b/>
          <w:bCs/>
        </w:rPr>
        <w:t xml:space="preserve"> </w:t>
      </w:r>
      <w:proofErr w:type="gramStart"/>
      <w:r w:rsidR="00C77C47" w:rsidRPr="00A8669C">
        <w:rPr>
          <w:rFonts w:ascii="Tahoma" w:hAnsi="Tahoma" w:cs="Tahoma"/>
          <w:b/>
          <w:bCs/>
        </w:rPr>
        <w:t>SOPs</w:t>
      </w:r>
      <w:proofErr w:type="gramEnd"/>
    </w:p>
    <w:p w14:paraId="0C696CE3" w14:textId="55DA0020" w:rsidR="00C77C47" w:rsidRDefault="00C77C47">
      <w:pPr>
        <w:rPr>
          <w:rFonts w:ascii="Tahoma" w:hAnsi="Tahoma" w:cs="Tahoma"/>
        </w:rPr>
      </w:pPr>
      <w:r>
        <w:rPr>
          <w:rFonts w:ascii="Tahoma" w:hAnsi="Tahoma" w:cs="Tahoma"/>
        </w:rPr>
        <w:t>Autoclave</w:t>
      </w:r>
    </w:p>
    <w:p w14:paraId="6CFE0C0F" w14:textId="00A776C5" w:rsidR="00C77C47" w:rsidRDefault="0041489B">
      <w:pPr>
        <w:rPr>
          <w:rFonts w:ascii="Tahoma" w:hAnsi="Tahoma" w:cs="Tahoma"/>
        </w:rPr>
      </w:pPr>
      <w:r>
        <w:rPr>
          <w:rFonts w:ascii="Tahoma" w:hAnsi="Tahoma" w:cs="Tahoma"/>
        </w:rPr>
        <w:t>Ultrac</w:t>
      </w:r>
      <w:r w:rsidR="00C77C47">
        <w:rPr>
          <w:rFonts w:ascii="Tahoma" w:hAnsi="Tahoma" w:cs="Tahoma"/>
        </w:rPr>
        <w:t>entrifuge</w:t>
      </w:r>
    </w:p>
    <w:p w14:paraId="22D40732" w14:textId="24FA4A50" w:rsidR="00C77C47" w:rsidRDefault="00C77C47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Flame sterilization </w:t>
      </w:r>
    </w:p>
    <w:p w14:paraId="6A7DF4CF" w14:textId="57632DED" w:rsidR="0041489B" w:rsidRDefault="0041489B">
      <w:p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Bunsen burner</w:t>
      </w:r>
      <w:r w:rsidR="002C749E">
        <w:rPr>
          <w:rFonts w:ascii="Tahoma" w:hAnsi="Tahoma" w:cs="Tahoma"/>
        </w:rPr>
        <w:t>s</w:t>
      </w:r>
    </w:p>
    <w:p w14:paraId="28369D94" w14:textId="115541E6" w:rsidR="00C77C47" w:rsidRDefault="00C77C47">
      <w:pPr>
        <w:rPr>
          <w:rFonts w:ascii="Tahoma" w:hAnsi="Tahoma" w:cs="Tahoma"/>
        </w:rPr>
      </w:pPr>
      <w:r>
        <w:rPr>
          <w:rFonts w:ascii="Tahoma" w:hAnsi="Tahoma" w:cs="Tahoma"/>
        </w:rPr>
        <w:t>Flash Chromatography</w:t>
      </w:r>
    </w:p>
    <w:p w14:paraId="0720D0DA" w14:textId="55746F84" w:rsidR="00C77C47" w:rsidRDefault="00C77C47">
      <w:pPr>
        <w:rPr>
          <w:rFonts w:ascii="Tahoma" w:hAnsi="Tahoma" w:cs="Tahoma"/>
        </w:rPr>
      </w:pPr>
      <w:r>
        <w:rPr>
          <w:rFonts w:ascii="Tahoma" w:hAnsi="Tahoma" w:cs="Tahoma"/>
        </w:rPr>
        <w:t>Gel Electrophoresis</w:t>
      </w:r>
    </w:p>
    <w:p w14:paraId="0AD4FB79" w14:textId="2D1EC35C" w:rsidR="00C77C47" w:rsidRDefault="00C77C47">
      <w:pPr>
        <w:rPr>
          <w:rFonts w:ascii="Tahoma" w:hAnsi="Tahoma" w:cs="Tahoma"/>
        </w:rPr>
      </w:pPr>
      <w:r>
        <w:rPr>
          <w:rFonts w:ascii="Tahoma" w:hAnsi="Tahoma" w:cs="Tahoma"/>
        </w:rPr>
        <w:t>Glove box</w:t>
      </w:r>
    </w:p>
    <w:p w14:paraId="05C9C866" w14:textId="64464DA3" w:rsidR="00C77C47" w:rsidRDefault="00C77C47">
      <w:pPr>
        <w:rPr>
          <w:rFonts w:ascii="Tahoma" w:hAnsi="Tahoma" w:cs="Tahoma"/>
        </w:rPr>
      </w:pPr>
      <w:r>
        <w:rPr>
          <w:rFonts w:ascii="Tahoma" w:hAnsi="Tahoma" w:cs="Tahoma"/>
        </w:rPr>
        <w:t>Rotary Evaporator</w:t>
      </w:r>
    </w:p>
    <w:p w14:paraId="17515230" w14:textId="718992FE" w:rsidR="00C77C47" w:rsidRDefault="00C77C47">
      <w:pPr>
        <w:rPr>
          <w:rFonts w:ascii="Tahoma" w:hAnsi="Tahoma" w:cs="Tahoma"/>
        </w:rPr>
      </w:pPr>
      <w:r>
        <w:rPr>
          <w:rFonts w:ascii="Tahoma" w:hAnsi="Tahoma" w:cs="Tahoma"/>
        </w:rPr>
        <w:t>Schlenk Lines</w:t>
      </w:r>
    </w:p>
    <w:p w14:paraId="31DCEE78" w14:textId="438252FD" w:rsidR="00C77C47" w:rsidRDefault="00C77C47">
      <w:pPr>
        <w:rPr>
          <w:rFonts w:ascii="Tahoma" w:hAnsi="Tahoma" w:cs="Tahoma"/>
        </w:rPr>
      </w:pPr>
      <w:r>
        <w:rPr>
          <w:rFonts w:ascii="Tahoma" w:hAnsi="Tahoma" w:cs="Tahoma"/>
        </w:rPr>
        <w:t>Soldering</w:t>
      </w:r>
      <w:r w:rsidR="0041489B">
        <w:rPr>
          <w:rFonts w:ascii="Tahoma" w:hAnsi="Tahoma" w:cs="Tahoma"/>
        </w:rPr>
        <w:t xml:space="preserve"> </w:t>
      </w:r>
    </w:p>
    <w:p w14:paraId="7A817672" w14:textId="26AA085B" w:rsidR="00C77C47" w:rsidRDefault="00C77C47">
      <w:pPr>
        <w:rPr>
          <w:rFonts w:ascii="Tahoma" w:hAnsi="Tahoma" w:cs="Tahoma"/>
        </w:rPr>
      </w:pPr>
      <w:r>
        <w:rPr>
          <w:rFonts w:ascii="Tahoma" w:hAnsi="Tahoma" w:cs="Tahoma"/>
        </w:rPr>
        <w:t>Solvent Purification System</w:t>
      </w:r>
    </w:p>
    <w:p w14:paraId="3CF504DB" w14:textId="2C3D9EB1" w:rsidR="00C77C47" w:rsidRDefault="00C77C47">
      <w:pPr>
        <w:rPr>
          <w:rFonts w:ascii="Tahoma" w:hAnsi="Tahoma" w:cs="Tahoma"/>
        </w:rPr>
      </w:pPr>
      <w:r w:rsidRPr="4989E57F">
        <w:rPr>
          <w:rFonts w:ascii="Tahoma" w:hAnsi="Tahoma" w:cs="Tahoma"/>
        </w:rPr>
        <w:t>Sonicator (Probe)</w:t>
      </w:r>
    </w:p>
    <w:p w14:paraId="329A0074" w14:textId="624D7E83" w:rsidR="2C31BC60" w:rsidRDefault="2C31BC60" w:rsidP="4989E57F">
      <w:pPr>
        <w:rPr>
          <w:rFonts w:ascii="Tahoma" w:hAnsi="Tahoma" w:cs="Tahoma"/>
        </w:rPr>
      </w:pPr>
      <w:r w:rsidRPr="4989E57F">
        <w:rPr>
          <w:rFonts w:ascii="Tahoma" w:hAnsi="Tahoma" w:cs="Tahoma"/>
        </w:rPr>
        <w:t>Ball Mill</w:t>
      </w:r>
    </w:p>
    <w:p w14:paraId="68CBE049" w14:textId="4F73C391" w:rsidR="00DA1AEF" w:rsidRDefault="00DA1AEF" w:rsidP="4989E57F">
      <w:pPr>
        <w:rPr>
          <w:rFonts w:ascii="Tahoma" w:hAnsi="Tahoma" w:cs="Tahoma"/>
        </w:rPr>
      </w:pPr>
      <w:r>
        <w:rPr>
          <w:rFonts w:ascii="Tahoma" w:hAnsi="Tahoma" w:cs="Tahoma"/>
        </w:rPr>
        <w:t>Torch</w:t>
      </w:r>
    </w:p>
    <w:p w14:paraId="2DF2B2DA" w14:textId="21D5C69F" w:rsidR="4989E57F" w:rsidRDefault="4989E57F" w:rsidP="4989E57F">
      <w:pPr>
        <w:rPr>
          <w:rFonts w:ascii="Tahoma" w:hAnsi="Tahoma" w:cs="Tahoma"/>
        </w:rPr>
      </w:pPr>
    </w:p>
    <w:sectPr w:rsidR="4989E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76D"/>
    <w:rsid w:val="00126161"/>
    <w:rsid w:val="00182E1D"/>
    <w:rsid w:val="002C749E"/>
    <w:rsid w:val="002D7358"/>
    <w:rsid w:val="0041489B"/>
    <w:rsid w:val="004306C3"/>
    <w:rsid w:val="00575212"/>
    <w:rsid w:val="00646142"/>
    <w:rsid w:val="0071156D"/>
    <w:rsid w:val="0078076D"/>
    <w:rsid w:val="0098561A"/>
    <w:rsid w:val="009B1B6D"/>
    <w:rsid w:val="00A8669C"/>
    <w:rsid w:val="00A87107"/>
    <w:rsid w:val="00B2521C"/>
    <w:rsid w:val="00C77C47"/>
    <w:rsid w:val="00D7768D"/>
    <w:rsid w:val="00DA1AEF"/>
    <w:rsid w:val="00E33716"/>
    <w:rsid w:val="00EE315E"/>
    <w:rsid w:val="00F84167"/>
    <w:rsid w:val="2C31BC60"/>
    <w:rsid w:val="4989E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4698B"/>
  <w15:chartTrackingRefBased/>
  <w15:docId w15:val="{7FC9E898-D647-437C-93C0-7E202BD0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Amy L.</dc:creator>
  <cp:keywords/>
  <dc:description/>
  <cp:lastModifiedBy>Moore, Amy L.</cp:lastModifiedBy>
  <cp:revision>2</cp:revision>
  <dcterms:created xsi:type="dcterms:W3CDTF">2024-04-02T14:59:00Z</dcterms:created>
  <dcterms:modified xsi:type="dcterms:W3CDTF">2024-04-02T14:59:00Z</dcterms:modified>
</cp:coreProperties>
</file>